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F75C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Otomotiv Elektr</w:t>
            </w:r>
            <w:r w:rsidR="00747A8B">
              <w:rPr>
                <w:rFonts w:ascii="Times New Roman" w:hAnsi="Times New Roman" w:cs="Times New Roman"/>
                <w:bCs/>
                <w:sz w:val="24"/>
                <w:szCs w:val="24"/>
              </w:rPr>
              <w:t>iği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5A4C5B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C5B">
              <w:rPr>
                <w:rFonts w:ascii="Times New Roman" w:hAnsi="Times New Roman" w:cs="Times New Roman"/>
                <w:bCs/>
                <w:sz w:val="24"/>
                <w:szCs w:val="24"/>
              </w:rPr>
              <w:t>2310110</w:t>
            </w:r>
          </w:p>
        </w:tc>
        <w:bookmarkStart w:id="0" w:name="_GoBack"/>
        <w:bookmarkEnd w:id="0"/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0A5E9C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F75C8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DC5B0A" w:rsidRDefault="006F75C8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B0A">
              <w:rPr>
                <w:rFonts w:ascii="Times New Roman" w:hAnsi="Times New Roman" w:cs="Times New Roman"/>
                <w:sz w:val="24"/>
                <w:szCs w:val="24"/>
              </w:rPr>
              <w:t>Bu ders ile öğrenci, elekt</w:t>
            </w:r>
            <w:r w:rsidR="00DC5B0A" w:rsidRPr="00DC5B0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C5B0A">
              <w:rPr>
                <w:rFonts w:ascii="Times New Roman" w:hAnsi="Times New Roman" w:cs="Times New Roman"/>
                <w:sz w:val="24"/>
                <w:szCs w:val="24"/>
              </w:rPr>
              <w:t>ik devrelerinin temel elemanlarını tanıya</w:t>
            </w:r>
            <w:r w:rsidR="00DC5B0A" w:rsidRPr="00DC5B0A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DC5B0A">
              <w:rPr>
                <w:rFonts w:ascii="Times New Roman" w:hAnsi="Times New Roman" w:cs="Times New Roman"/>
                <w:sz w:val="24"/>
                <w:szCs w:val="24"/>
              </w:rPr>
              <w:t xml:space="preserve">k ve devreler kurabilmeli. Otomotiv Elektrik sistemleri ve yapısal özelliklerini bilmesi. </w:t>
            </w:r>
            <w:r w:rsidR="00DC5B0A" w:rsidRPr="00DC5B0A">
              <w:rPr>
                <w:rFonts w:ascii="Times New Roman" w:hAnsi="Times New Roman" w:cs="Times New Roman"/>
                <w:sz w:val="24"/>
                <w:szCs w:val="24"/>
              </w:rPr>
              <w:t>Elektrik sistemlerin bakım ve onarımını yapılması amaçlamak.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946F7" w:rsidRPr="00811CD2" w:rsidRDefault="000946F7" w:rsidP="000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CD2">
              <w:rPr>
                <w:rFonts w:ascii="Times New Roman" w:hAnsi="Times New Roman" w:cs="Times New Roman"/>
                <w:sz w:val="24"/>
                <w:szCs w:val="24"/>
              </w:rPr>
              <w:t xml:space="preserve">Bu dersin sonunda öğrenci; </w:t>
            </w:r>
          </w:p>
          <w:p w:rsidR="000946F7" w:rsidRPr="00811CD2" w:rsidRDefault="000946F7" w:rsidP="000946F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CD2">
              <w:rPr>
                <w:rFonts w:ascii="Times New Roman" w:hAnsi="Times New Roman" w:cs="Times New Roman"/>
                <w:sz w:val="24"/>
                <w:szCs w:val="24"/>
              </w:rPr>
              <w:t xml:space="preserve">Oto elektrik tesisatlarını kurmak ve gerekli onarımları yapabilmek. </w:t>
            </w:r>
          </w:p>
          <w:p w:rsidR="000946F7" w:rsidRPr="00811CD2" w:rsidRDefault="000946F7" w:rsidP="000946F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CD2">
              <w:rPr>
                <w:rFonts w:ascii="Times New Roman" w:hAnsi="Times New Roman" w:cs="Times New Roman"/>
                <w:sz w:val="24"/>
                <w:szCs w:val="24"/>
              </w:rPr>
              <w:t xml:space="preserve">Marş sisteminin bakım onarımını, ölçümlerini ve kontrollerini yapabilmek </w:t>
            </w:r>
          </w:p>
          <w:p w:rsidR="001723A8" w:rsidRPr="00811CD2" w:rsidRDefault="000946F7" w:rsidP="000946F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CD2">
              <w:rPr>
                <w:rFonts w:ascii="Times New Roman" w:hAnsi="Times New Roman" w:cs="Times New Roman"/>
                <w:sz w:val="24"/>
                <w:szCs w:val="24"/>
              </w:rPr>
              <w:t>Bataryanın bakım onarımını, elektriksel ölçüm ve kontrollerini yapabilmek.</w:t>
            </w:r>
          </w:p>
        </w:tc>
      </w:tr>
      <w:tr w:rsidR="006F75C8" w:rsidRPr="00905A56" w:rsidTr="008D5833">
        <w:tc>
          <w:tcPr>
            <w:tcW w:w="2910" w:type="dxa"/>
          </w:tcPr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Hafta </w:t>
            </w:r>
            <w:proofErr w:type="spellStart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Elektriki</w:t>
            </w:r>
            <w:proofErr w:type="spellEnd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 xml:space="preserve"> Prensipler, Manyetizma ve</w:t>
            </w:r>
            <w:r w:rsidRPr="007623AE">
              <w:rPr>
                <w:rFonts w:ascii="Times New Roman" w:hAnsi="Times New Roman" w:cs="Times New Roman"/>
                <w:sz w:val="24"/>
                <w:szCs w:val="24"/>
              </w:rPr>
              <w:t xml:space="preserve"> Devre Elemanları</w:t>
            </w:r>
          </w:p>
          <w:p w:rsidR="007623AE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Elektrik Ölçü Birimleri</w:t>
            </w:r>
          </w:p>
          <w:p w:rsidR="007623AE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Hafta </w:t>
            </w:r>
            <w:r w:rsidR="007623AE" w:rsidRPr="007623AE">
              <w:rPr>
                <w:rFonts w:ascii="Times New Roman" w:hAnsi="Times New Roman" w:cs="Times New Roman"/>
                <w:bCs/>
                <w:sz w:val="24"/>
                <w:szCs w:val="24"/>
              </w:rPr>
              <w:t>Dirençler ve</w:t>
            </w:r>
            <w:r w:rsidR="007623AE" w:rsidRPr="00762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Ohm</w:t>
            </w:r>
            <w:proofErr w:type="spellEnd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 xml:space="preserve"> Kanunu</w:t>
            </w:r>
          </w:p>
          <w:p w:rsidR="007623AE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Hafta </w:t>
            </w:r>
            <w:proofErr w:type="spellStart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Kirşof</w:t>
            </w:r>
            <w:proofErr w:type="spellEnd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 xml:space="preserve"> Kanunları (Seri, Paralel ve Karışık Devre Teorisi)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5.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Akünün Görevleri ve Çalışma Prensibi, Akü Çeşitleri, Akünün Yapısı Elektrolit, Akü Etiketi, Akü Kapasitesini Etkileyen Faktörler, Akü Elektroliti Hazırlanması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Akü kontrolleri ve şarj işlemleri</w:t>
            </w:r>
            <w:r w:rsidRPr="00762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23AE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7.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 xml:space="preserve">Marş Motoru Çeşitleri ve Yapıları, </w:t>
            </w:r>
          </w:p>
          <w:p w:rsidR="007623AE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8.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Marş Sisteminin Kontrolleri Bakım ve Arızaları,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9.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Marş Devresi ve Marş Devresinde Kullanılan Kablo Çeşitleri ve Özellikleri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10.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Şarj Sisteminin, Görevi, Yapısı ve Çeşitleri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11.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Alternatörlerin Çalışma Prensibi, Kontrol ve Bakımları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12.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Regülatör (</w:t>
            </w:r>
            <w:proofErr w:type="spellStart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Konjektör</w:t>
            </w:r>
            <w:proofErr w:type="spellEnd"/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) Görevi, Çeşitleri ve Yapısal Özellikleri Şarj Sisteminin Kontrolleri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13.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Aydınlatma, Sis Far Devreleri</w:t>
            </w:r>
          </w:p>
          <w:p w:rsidR="006F75C8" w:rsidRPr="007623AE" w:rsidRDefault="006F75C8" w:rsidP="006F7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3A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14. Hafta </w:t>
            </w:r>
            <w:r w:rsidR="007623AE" w:rsidRPr="007623AE">
              <w:rPr>
                <w:rFonts w:ascii="Times New Roman" w:hAnsi="Times New Roman" w:cs="Times New Roman"/>
                <w:sz w:val="24"/>
                <w:szCs w:val="24"/>
              </w:rPr>
              <w:t>Kısa ve Uzun Far Devresi Kontrolleri ve Far Ayarları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44089F" w:rsidRDefault="0044089F" w:rsidP="00A8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Ersoy H., (1990), </w:t>
            </w:r>
            <w:r w:rsidRPr="00440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Elektrik ve Oto Elektroniği</w:t>
            </w: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, İzmir. </w:t>
            </w:r>
          </w:p>
          <w:p w:rsidR="0044089F" w:rsidRDefault="0044089F" w:rsidP="00A8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Şener T., Gökkaya M., Savcı S., (1981), </w:t>
            </w:r>
            <w:r w:rsidRPr="00440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Elektrik Bilgisi</w:t>
            </w: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, Ankara. </w:t>
            </w:r>
          </w:p>
          <w:p w:rsidR="0044089F" w:rsidRDefault="0044089F" w:rsidP="00A8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Salman M. S., Koca A., Altın R., (2000), Ülker M., </w:t>
            </w:r>
            <w:r w:rsidRPr="00440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Oto Elektrik Elektroniği</w:t>
            </w: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, İstanbul. </w:t>
            </w:r>
          </w:p>
          <w:p w:rsidR="00A83459" w:rsidRPr="0044089F" w:rsidRDefault="0044089F" w:rsidP="00A8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Tirben</w:t>
            </w:r>
            <w:proofErr w:type="spellEnd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 N., </w:t>
            </w:r>
            <w:proofErr w:type="spellStart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>Alavurt</w:t>
            </w:r>
            <w:proofErr w:type="spellEnd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 H., </w:t>
            </w:r>
            <w:proofErr w:type="spellStart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>Sunguroğlu</w:t>
            </w:r>
            <w:proofErr w:type="spellEnd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 C., Şener T., Yonar K., Erkuş A., </w:t>
            </w:r>
            <w:proofErr w:type="spellStart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>Hürer</w:t>
            </w:r>
            <w:proofErr w:type="spellEnd"/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 A., (1986), </w:t>
            </w:r>
            <w:r w:rsidRPr="00440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Elektrik Bölümü Bilgi İşlem Yaprakları,</w:t>
            </w:r>
            <w:r w:rsidRPr="0044089F">
              <w:rPr>
                <w:rFonts w:ascii="Times New Roman" w:hAnsi="Times New Roman" w:cs="Times New Roman"/>
                <w:sz w:val="24"/>
                <w:szCs w:val="24"/>
              </w:rPr>
              <w:t xml:space="preserve"> Ankara.</w:t>
            </w:r>
          </w:p>
        </w:tc>
      </w:tr>
    </w:tbl>
    <w:p w:rsidR="00934EC0" w:rsidRPr="001723A8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87A" w:rsidRDefault="00AD687A" w:rsidP="00130BCE">
      <w:pPr>
        <w:jc w:val="center"/>
        <w:rPr>
          <w:rFonts w:ascii="Times New Roman" w:hAnsi="Times New Roman" w:cs="Times New Roman"/>
        </w:rPr>
      </w:pPr>
    </w:p>
    <w:p w:rsidR="00A83459" w:rsidRDefault="00A83459" w:rsidP="00130BCE">
      <w:pPr>
        <w:jc w:val="center"/>
        <w:rPr>
          <w:rFonts w:ascii="Times New Roman" w:hAnsi="Times New Roman" w:cs="Times New Roman"/>
        </w:rPr>
      </w:pPr>
    </w:p>
    <w:p w:rsidR="00A83459" w:rsidRDefault="00A83459" w:rsidP="00130BCE">
      <w:pPr>
        <w:jc w:val="center"/>
        <w:rPr>
          <w:rFonts w:ascii="Times New Roman" w:hAnsi="Times New Roman" w:cs="Times New Roman"/>
        </w:rPr>
      </w:pPr>
    </w:p>
    <w:p w:rsidR="00905A56" w:rsidRDefault="00905A56" w:rsidP="00130BCE">
      <w:pPr>
        <w:jc w:val="center"/>
        <w:rPr>
          <w:rFonts w:ascii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594"/>
        <w:gridCol w:w="593"/>
        <w:gridCol w:w="593"/>
        <w:gridCol w:w="593"/>
        <w:gridCol w:w="593"/>
        <w:gridCol w:w="593"/>
        <w:gridCol w:w="593"/>
        <w:gridCol w:w="593"/>
        <w:gridCol w:w="593"/>
        <w:gridCol w:w="672"/>
        <w:gridCol w:w="672"/>
        <w:gridCol w:w="759"/>
        <w:gridCol w:w="709"/>
        <w:gridCol w:w="709"/>
      </w:tblGrid>
      <w:tr w:rsidR="00A83459" w:rsidTr="00DC71E3">
        <w:trPr>
          <w:trHeight w:val="62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59" w:rsidRDefault="00A83459" w:rsidP="00DC71E3">
            <w:pPr>
              <w:rPr>
                <w:b/>
              </w:rPr>
            </w:pPr>
          </w:p>
        </w:tc>
        <w:tc>
          <w:tcPr>
            <w:tcW w:w="88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Pr="00FD11AC" w:rsidRDefault="00A83459" w:rsidP="00DC71E3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PROGRAM ÖĞRENME ÇIKTILARI İLE</w:t>
            </w:r>
          </w:p>
          <w:p w:rsidR="00A83459" w:rsidRDefault="00A83459" w:rsidP="00DC71E3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FD11AC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59" w:rsidRDefault="00A83459" w:rsidP="00DC71E3">
            <w:pPr>
              <w:rPr>
                <w:b/>
                <w:sz w:val="16"/>
                <w:szCs w:val="16"/>
              </w:rPr>
            </w:pPr>
          </w:p>
          <w:p w:rsidR="00A83459" w:rsidRDefault="00A83459" w:rsidP="00DC71E3">
            <w:pPr>
              <w:rPr>
                <w:b/>
                <w:sz w:val="18"/>
                <w:szCs w:val="18"/>
              </w:rPr>
            </w:pPr>
          </w:p>
        </w:tc>
        <w:tc>
          <w:tcPr>
            <w:tcW w:w="594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672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672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75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70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70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PÇ14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ÖÇ1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3A6E4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A6E4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9" w:rsidRDefault="003A6E49" w:rsidP="003A6E49">
            <w:pPr>
              <w:spacing w:before="100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ÖÇ3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9" w:rsidRDefault="003A6E49" w:rsidP="003A6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83459" w:rsidTr="00DC71E3">
        <w:trPr>
          <w:trHeight w:val="356"/>
        </w:trPr>
        <w:tc>
          <w:tcPr>
            <w:tcW w:w="96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 w:rsidRPr="00FD11AC">
              <w:rPr>
                <w:b/>
                <w:sz w:val="20"/>
                <w:szCs w:val="20"/>
              </w:rPr>
              <w:t>ÖÇ: Öğrenme Çıktıları PÇ: Program Çıktıları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after="100" w:line="176" w:lineRule="exact"/>
              <w:rPr>
                <w:b/>
                <w:sz w:val="18"/>
                <w:szCs w:val="24"/>
              </w:rPr>
            </w:pPr>
            <w:r>
              <w:rPr>
                <w:b/>
                <w:sz w:val="18"/>
              </w:rPr>
              <w:t>Katkı</w:t>
            </w:r>
          </w:p>
          <w:p w:rsidR="00A83459" w:rsidRDefault="00A83459" w:rsidP="00DC71E3">
            <w:pPr>
              <w:spacing w:before="1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Düzeyi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Çok Düşük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Düşük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Orta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Yüksek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Çok Yüksek</w:t>
            </w:r>
          </w:p>
        </w:tc>
      </w:tr>
    </w:tbl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99E" w:rsidRDefault="00B8199E" w:rsidP="00362594">
      <w:pPr>
        <w:spacing w:line="240" w:lineRule="auto"/>
      </w:pPr>
      <w:r>
        <w:separator/>
      </w:r>
    </w:p>
  </w:endnote>
  <w:endnote w:type="continuationSeparator" w:id="0">
    <w:p w:rsidR="00B8199E" w:rsidRDefault="00B8199E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99E" w:rsidRDefault="00B8199E" w:rsidP="00362594">
      <w:pPr>
        <w:spacing w:line="240" w:lineRule="auto"/>
      </w:pPr>
      <w:r>
        <w:separator/>
      </w:r>
    </w:p>
  </w:footnote>
  <w:footnote w:type="continuationSeparator" w:id="0">
    <w:p w:rsidR="00B8199E" w:rsidRDefault="00B8199E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B2BF9"/>
    <w:multiLevelType w:val="hybridMultilevel"/>
    <w:tmpl w:val="334C61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728C6"/>
    <w:rsid w:val="000946F7"/>
    <w:rsid w:val="000A5E9C"/>
    <w:rsid w:val="00105447"/>
    <w:rsid w:val="00130BCE"/>
    <w:rsid w:val="00154961"/>
    <w:rsid w:val="001723A8"/>
    <w:rsid w:val="001E4683"/>
    <w:rsid w:val="00204B75"/>
    <w:rsid w:val="00235323"/>
    <w:rsid w:val="00257C23"/>
    <w:rsid w:val="00273248"/>
    <w:rsid w:val="002B01F6"/>
    <w:rsid w:val="002B2F4D"/>
    <w:rsid w:val="002C5968"/>
    <w:rsid w:val="00362594"/>
    <w:rsid w:val="00383634"/>
    <w:rsid w:val="003922CC"/>
    <w:rsid w:val="003A6E49"/>
    <w:rsid w:val="003B53ED"/>
    <w:rsid w:val="0044089F"/>
    <w:rsid w:val="004A38B4"/>
    <w:rsid w:val="004B627B"/>
    <w:rsid w:val="004C02FA"/>
    <w:rsid w:val="00523E01"/>
    <w:rsid w:val="00543D6A"/>
    <w:rsid w:val="005A4C5B"/>
    <w:rsid w:val="005B4600"/>
    <w:rsid w:val="006162DD"/>
    <w:rsid w:val="00621D30"/>
    <w:rsid w:val="00624718"/>
    <w:rsid w:val="006708C2"/>
    <w:rsid w:val="0068667C"/>
    <w:rsid w:val="006C09CE"/>
    <w:rsid w:val="006F34A8"/>
    <w:rsid w:val="006F75C8"/>
    <w:rsid w:val="00747A8B"/>
    <w:rsid w:val="007623AE"/>
    <w:rsid w:val="00782017"/>
    <w:rsid w:val="007C0B12"/>
    <w:rsid w:val="00811CD2"/>
    <w:rsid w:val="00840B4A"/>
    <w:rsid w:val="00864D58"/>
    <w:rsid w:val="008650BC"/>
    <w:rsid w:val="008A7693"/>
    <w:rsid w:val="008D5833"/>
    <w:rsid w:val="00905A56"/>
    <w:rsid w:val="00934EC0"/>
    <w:rsid w:val="009A03D8"/>
    <w:rsid w:val="009A4D90"/>
    <w:rsid w:val="00A83459"/>
    <w:rsid w:val="00AA6881"/>
    <w:rsid w:val="00AB4431"/>
    <w:rsid w:val="00AB4BEC"/>
    <w:rsid w:val="00AD687A"/>
    <w:rsid w:val="00B8199E"/>
    <w:rsid w:val="00BE4325"/>
    <w:rsid w:val="00C1423C"/>
    <w:rsid w:val="00C3172A"/>
    <w:rsid w:val="00C84145"/>
    <w:rsid w:val="00CA7669"/>
    <w:rsid w:val="00CC1DCA"/>
    <w:rsid w:val="00D13ACC"/>
    <w:rsid w:val="00D7008D"/>
    <w:rsid w:val="00D75346"/>
    <w:rsid w:val="00DC5B0A"/>
    <w:rsid w:val="00DE04D7"/>
    <w:rsid w:val="00DF4AE2"/>
    <w:rsid w:val="00E23996"/>
    <w:rsid w:val="00E736C2"/>
    <w:rsid w:val="00E812FB"/>
    <w:rsid w:val="00EF2BA0"/>
    <w:rsid w:val="00F02234"/>
    <w:rsid w:val="00F85B5F"/>
    <w:rsid w:val="00FB4FD9"/>
    <w:rsid w:val="00FB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B4FBF-4738-4EBE-B0EB-A820DDA5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3</cp:revision>
  <dcterms:created xsi:type="dcterms:W3CDTF">2020-06-19T18:06:00Z</dcterms:created>
  <dcterms:modified xsi:type="dcterms:W3CDTF">2020-06-19T18:08:00Z</dcterms:modified>
</cp:coreProperties>
</file>